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F4" w:rsidRDefault="00BF66F4">
      <w:pPr>
        <w:spacing w:line="480" w:lineRule="auto"/>
      </w:pPr>
      <w:r w:rsidRPr="00BF66F4">
        <w:t>July 12, 2009</w:t>
      </w:r>
    </w:p>
    <w:p w:rsidR="00B026F4" w:rsidRDefault="007F0DB4">
      <w:pPr>
        <w:spacing w:line="480" w:lineRule="auto"/>
      </w:pPr>
      <w:smartTag w:uri="urn:schemas-microsoft-com:office:smarttags" w:element="place">
        <w:smartTag w:uri="urn:schemas-microsoft-com:office:smarttags" w:element="City">
          <w:r w:rsidRPr="00BF66F4">
            <w:t>Atlanta</w:t>
          </w:r>
        </w:smartTag>
        <w:r w:rsidRPr="00BF66F4">
          <w:t xml:space="preserve">, </w:t>
        </w:r>
        <w:smartTag w:uri="urn:schemas-microsoft-com:office:smarttags" w:element="State">
          <w:r w:rsidRPr="00BF66F4">
            <w:t>GA</w:t>
          </w:r>
        </w:smartTag>
      </w:smartTag>
    </w:p>
    <w:p w:rsidR="00B026F4" w:rsidRDefault="00FB0EB1">
      <w:pPr>
        <w:spacing w:line="480" w:lineRule="auto"/>
      </w:pPr>
      <w:r w:rsidRPr="00BF66F4">
        <w:t>Draft Announcement</w:t>
      </w:r>
    </w:p>
    <w:p w:rsidR="00B026F4" w:rsidRDefault="007F0DB4">
      <w:pPr>
        <w:spacing w:line="480" w:lineRule="auto"/>
      </w:pPr>
      <w:r w:rsidRPr="00BF66F4">
        <w:t xml:space="preserve">GHS Law Partners will present its fifth annual </w:t>
      </w:r>
      <w:r w:rsidR="00E3655B">
        <w:t>IP</w:t>
      </w:r>
      <w:r w:rsidRPr="00BF66F4">
        <w:t xml:space="preserve"> Seminar for Business Attorneys in </w:t>
      </w:r>
      <w:smartTag w:uri="urn:schemas-microsoft-com:office:smarttags" w:element="place">
        <w:smartTag w:uri="urn:schemas-microsoft-com:office:smarttags" w:element="City">
          <w:r w:rsidRPr="00BF66F4">
            <w:t>Atlanta</w:t>
          </w:r>
        </w:smartTag>
        <w:r w:rsidRPr="00BF66F4">
          <w:t xml:space="preserve">, </w:t>
        </w:r>
        <w:smartTag w:uri="urn:schemas-microsoft-com:office:smarttags" w:element="State">
          <w:r w:rsidRPr="00BF66F4">
            <w:t>GA</w:t>
          </w:r>
        </w:smartTag>
      </w:smartTag>
      <w:r w:rsidRPr="00BF66F4">
        <w:t xml:space="preserve">, </w:t>
      </w:r>
      <w:r w:rsidR="00FB0EB1" w:rsidRPr="00BF66F4">
        <w:t xml:space="preserve">on </w:t>
      </w:r>
      <w:r w:rsidRPr="00BF66F4">
        <w:t>July 12, 200</w:t>
      </w:r>
      <w:r w:rsidR="0007734F" w:rsidRPr="00BF66F4">
        <w:t>9</w:t>
      </w:r>
      <w:r w:rsidRPr="00BF66F4">
        <w:t xml:space="preserve">. </w:t>
      </w:r>
      <w:r w:rsidR="00E3655B" w:rsidRPr="00BF66F4">
        <w:t>GHS Law Partners believes that sharing knowledge and expertise in this area of law enhances the business climate and improves the ability of business-focused firms to serve their diverse client base.</w:t>
      </w:r>
      <w:r w:rsidR="00E3655B">
        <w:t xml:space="preserve"> </w:t>
      </w:r>
      <w:r w:rsidRPr="00BF66F4">
        <w:t xml:space="preserve">This event is </w:t>
      </w:r>
      <w:r w:rsidR="008E46CD">
        <w:t>intended for</w:t>
      </w:r>
      <w:r w:rsidRPr="00BF66F4">
        <w:t xml:space="preserve"> attorneys </w:t>
      </w:r>
      <w:r w:rsidR="00F96CCD">
        <w:t>who want</w:t>
      </w:r>
      <w:r w:rsidR="00F96CCD" w:rsidRPr="00BF66F4">
        <w:t xml:space="preserve"> </w:t>
      </w:r>
      <w:r w:rsidRPr="00BF66F4">
        <w:t xml:space="preserve">to expand their knowledge of intellectual property in order to serve </w:t>
      </w:r>
      <w:r w:rsidR="00E3655B" w:rsidRPr="00BF66F4">
        <w:t xml:space="preserve">better </w:t>
      </w:r>
      <w:r w:rsidRPr="00BF66F4">
        <w:t>their clients. Intellectual property law affects every kind of business and clients’ right</w:t>
      </w:r>
      <w:r w:rsidR="00E3655B">
        <w:t>s, obligations, and strategies.</w:t>
      </w:r>
    </w:p>
    <w:p w:rsidR="00B026F4" w:rsidRDefault="007F0DB4">
      <w:pPr>
        <w:spacing w:line="480" w:lineRule="auto"/>
      </w:pPr>
      <w:r w:rsidRPr="00BF66F4">
        <w:t xml:space="preserve">Some states confer </w:t>
      </w:r>
      <w:r w:rsidR="00E3655B">
        <w:t>CLE</w:t>
      </w:r>
      <w:r w:rsidRPr="00BF66F4">
        <w:t xml:space="preserve"> credits for this seminar.</w:t>
      </w:r>
      <w:r w:rsidR="00B11E48" w:rsidRPr="00BF66F4">
        <w:t xml:space="preserve"> Each attendee will receive a complete set of all seminar materials along with an IP textbook written by one of our partners. Audio tapes and DVDs of selected sessions will also be available.</w:t>
      </w:r>
    </w:p>
    <w:p w:rsidR="00B026F4" w:rsidRDefault="00FB0EB1">
      <w:pPr>
        <w:spacing w:line="480" w:lineRule="auto"/>
      </w:pPr>
      <w:r w:rsidRPr="00BF66F4">
        <w:t xml:space="preserve">The </w:t>
      </w:r>
      <w:r w:rsidR="008E46CD">
        <w:t xml:space="preserve">three </w:t>
      </w:r>
      <w:r w:rsidRPr="00BF66F4">
        <w:t>morning session</w:t>
      </w:r>
      <w:r w:rsidR="008E46CD">
        <w:t>s</w:t>
      </w:r>
      <w:r w:rsidRPr="00BF66F4">
        <w:t xml:space="preserve"> will focus on copyrights:</w:t>
      </w:r>
    </w:p>
    <w:p w:rsidR="00B026F4" w:rsidRDefault="00FB0EB1">
      <w:pPr>
        <w:spacing w:line="480" w:lineRule="auto"/>
      </w:pPr>
      <w:r w:rsidRPr="00BF66F4">
        <w:t>Lunch will feature a panel discussion of GHS attorneys and other</w:t>
      </w:r>
      <w:r w:rsidR="008E46CD">
        <w:t xml:space="preserve"> trademark</w:t>
      </w:r>
      <w:r w:rsidRPr="00BF66F4">
        <w:t xml:space="preserve"> experts</w:t>
      </w:r>
      <w:r w:rsidR="008E46CD">
        <w:t>. Among the topics discussed will be:</w:t>
      </w:r>
    </w:p>
    <w:p w:rsidR="00B026F4" w:rsidRDefault="00FB0EB1">
      <w:pPr>
        <w:spacing w:line="480" w:lineRule="auto"/>
      </w:pPr>
      <w:r w:rsidRPr="00BF66F4">
        <w:t>Use of trademarks</w:t>
      </w:r>
    </w:p>
    <w:p w:rsidR="00B026F4" w:rsidRDefault="00FB0EB1">
      <w:pPr>
        <w:spacing w:line="480" w:lineRule="auto"/>
      </w:pPr>
      <w:r w:rsidRPr="00BF66F4">
        <w:t>Trademark enforcement</w:t>
      </w:r>
    </w:p>
    <w:p w:rsidR="00B026F4" w:rsidRDefault="00FB0EB1">
      <w:pPr>
        <w:spacing w:line="480" w:lineRule="auto"/>
      </w:pPr>
      <w:r w:rsidRPr="00BF66F4">
        <w:t>Avoiding dilution of trademark</w:t>
      </w:r>
    </w:p>
    <w:p w:rsidR="00B026F4" w:rsidRDefault="00FB0EB1">
      <w:pPr>
        <w:spacing w:line="480" w:lineRule="auto"/>
      </w:pPr>
      <w:r w:rsidRPr="00BF66F4">
        <w:t xml:space="preserve">The </w:t>
      </w:r>
      <w:r w:rsidR="00A35970">
        <w:t xml:space="preserve">four </w:t>
      </w:r>
      <w:r w:rsidRPr="00BF66F4">
        <w:t>afternoon session</w:t>
      </w:r>
      <w:r w:rsidR="009933AD">
        <w:t>s</w:t>
      </w:r>
      <w:r w:rsidRPr="00BF66F4">
        <w:t xml:space="preserve"> will cover patents:</w:t>
      </w:r>
    </w:p>
    <w:p w:rsidR="00B026F4" w:rsidRDefault="00FB0EB1">
      <w:pPr>
        <w:spacing w:line="480" w:lineRule="auto"/>
      </w:pPr>
      <w:r w:rsidRPr="00BF66F4">
        <w:t>Patent Basics</w:t>
      </w:r>
    </w:p>
    <w:p w:rsidR="00B026F4" w:rsidRDefault="00FB0EB1">
      <w:pPr>
        <w:spacing w:line="480" w:lineRule="auto"/>
      </w:pPr>
      <w:r w:rsidRPr="00BF66F4">
        <w:t>Understanding Trade Secrets and Patent Protection</w:t>
      </w:r>
    </w:p>
    <w:p w:rsidR="00B026F4" w:rsidRDefault="00FB0EB1">
      <w:pPr>
        <w:spacing w:line="480" w:lineRule="auto"/>
      </w:pPr>
      <w:r w:rsidRPr="00BF66F4">
        <w:t>Current Issues in Patents</w:t>
      </w:r>
    </w:p>
    <w:p w:rsidR="00B026F4" w:rsidRDefault="00FB0EB1">
      <w:pPr>
        <w:spacing w:line="480" w:lineRule="auto"/>
      </w:pPr>
      <w:r w:rsidRPr="00BF66F4">
        <w:lastRenderedPageBreak/>
        <w:t>Business Considerations in Patents and Trademarks</w:t>
      </w:r>
    </w:p>
    <w:p w:rsidR="00B026F4" w:rsidRDefault="00E3655B">
      <w:pPr>
        <w:spacing w:line="480" w:lineRule="auto"/>
      </w:pPr>
      <w:r w:rsidRPr="00BF66F4">
        <w:t>Registration will open on April 1, 200</w:t>
      </w:r>
      <w:r w:rsidR="00F96CCD">
        <w:t>9</w:t>
      </w:r>
      <w:r w:rsidRPr="00BF66F4">
        <w:t xml:space="preserve">, and is limited to 400 attendees. Discounted rates are available at several nearby hotels. A “dine-around” dinner will be arranged at several local restaurants for those who </w:t>
      </w:r>
      <w:r w:rsidR="00F96CCD">
        <w:t>want</w:t>
      </w:r>
      <w:r w:rsidR="00F96CCD" w:rsidRPr="00BF66F4">
        <w:t xml:space="preserve"> </w:t>
      </w:r>
      <w:r w:rsidRPr="00BF66F4">
        <w:t>to participate.</w:t>
      </w:r>
    </w:p>
    <w:p w:rsidR="00B026F4" w:rsidRDefault="007D0855">
      <w:pPr>
        <w:spacing w:line="480" w:lineRule="auto"/>
      </w:pPr>
      <w:r w:rsidRPr="00BF66F4">
        <w:t xml:space="preserve">Questions and discussion are encouraged at all sessions, and attendees are reminded that such discussions should be kept confidential to protect the wide array of </w:t>
      </w:r>
      <w:r w:rsidR="00E3655B" w:rsidRPr="00BF66F4">
        <w:t xml:space="preserve">represented </w:t>
      </w:r>
      <w:r w:rsidRPr="00BF66F4">
        <w:t>clients by the group.</w:t>
      </w:r>
    </w:p>
    <w:p w:rsidR="00B026F4" w:rsidRDefault="0024430E">
      <w:pPr>
        <w:spacing w:line="480" w:lineRule="auto"/>
      </w:pPr>
      <w:r>
        <w:t>If you would like a brochure containing much more detailed information about the topics to be covered</w:t>
      </w:r>
      <w:r w:rsidR="007D0855" w:rsidRPr="00BF66F4">
        <w:t xml:space="preserve">, contact Melissa Rosella at </w:t>
      </w:r>
      <w:r w:rsidR="00E3655B">
        <w:t>(</w:t>
      </w:r>
      <w:r w:rsidR="007D0855" w:rsidRPr="00BF66F4">
        <w:t>404</w:t>
      </w:r>
      <w:r w:rsidR="00E3655B">
        <w:t xml:space="preserve">) </w:t>
      </w:r>
      <w:r w:rsidR="007D0855" w:rsidRPr="00BF66F4">
        <w:t>555-0022</w:t>
      </w:r>
      <w:r w:rsidR="00DD0890">
        <w:t>.</w:t>
      </w:r>
      <w:r w:rsidR="007D0855" w:rsidRPr="00BF66F4">
        <w:t xml:space="preserve"> </w:t>
      </w:r>
      <w:r w:rsidR="00DD0890">
        <w:t xml:space="preserve">You can also </w:t>
      </w:r>
      <w:r w:rsidR="007D0855" w:rsidRPr="00BF66F4">
        <w:t xml:space="preserve">register online at </w:t>
      </w:r>
      <w:r w:rsidR="007D0855" w:rsidRPr="00795CB3">
        <w:t>www.ghslaw.com/ipseminar</w:t>
      </w:r>
      <w:r w:rsidR="007D0855" w:rsidRPr="00BF66F4">
        <w:t>.</w:t>
      </w:r>
    </w:p>
    <w:sectPr w:rsidR="00B026F4" w:rsidSect="000773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456F"/>
    <w:multiLevelType w:val="hybridMultilevel"/>
    <w:tmpl w:val="D2E0646A"/>
    <w:lvl w:ilvl="0" w:tplc="4854451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3C3B27"/>
    <w:multiLevelType w:val="hybridMultilevel"/>
    <w:tmpl w:val="4E301FF6"/>
    <w:lvl w:ilvl="0" w:tplc="2A1E3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61A7D"/>
    <w:multiLevelType w:val="hybridMultilevel"/>
    <w:tmpl w:val="D826E928"/>
    <w:lvl w:ilvl="0" w:tplc="2A1E3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stylePaneSortMethod w:val="0000"/>
  <w:doNotTrackFormatting/>
  <w:defaultTabStop w:val="720"/>
  <w:characterSpacingControl w:val="doNotCompress"/>
  <w:compat/>
  <w:rsids>
    <w:rsidRoot w:val="007F0DB4"/>
    <w:rsid w:val="0007734F"/>
    <w:rsid w:val="002006A3"/>
    <w:rsid w:val="00203864"/>
    <w:rsid w:val="0024430E"/>
    <w:rsid w:val="002910C5"/>
    <w:rsid w:val="002C265A"/>
    <w:rsid w:val="004C56C9"/>
    <w:rsid w:val="00666707"/>
    <w:rsid w:val="00795CB3"/>
    <w:rsid w:val="007D0855"/>
    <w:rsid w:val="007F0DB4"/>
    <w:rsid w:val="00800CE7"/>
    <w:rsid w:val="0081099F"/>
    <w:rsid w:val="008B4655"/>
    <w:rsid w:val="008E46CD"/>
    <w:rsid w:val="00923F9A"/>
    <w:rsid w:val="009933AD"/>
    <w:rsid w:val="0099757A"/>
    <w:rsid w:val="00A35970"/>
    <w:rsid w:val="00B026F4"/>
    <w:rsid w:val="00B11E48"/>
    <w:rsid w:val="00B13F5A"/>
    <w:rsid w:val="00BF66F4"/>
    <w:rsid w:val="00D413AC"/>
    <w:rsid w:val="00DD0890"/>
    <w:rsid w:val="00E3655B"/>
    <w:rsid w:val="00EE4076"/>
    <w:rsid w:val="00F664A0"/>
    <w:rsid w:val="00F96CCD"/>
    <w:rsid w:val="00FB0EB1"/>
    <w:rsid w:val="00FB608B"/>
  </w:rsids>
  <m:mathPr>
    <m:mathFont m:val="Cambria Math"/>
    <m:brkBin m:val="repeat"/>
    <m:brkBinSub m:val="--"/>
    <m:smallFrac m:val="off"/>
    <m:dispDef m:val="off"/>
    <m:lMargin m:val="1440"/>
    <m:rMargin m:val="120"/>
    <m:defJc m:val="center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Normal Inden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 Law Partners</vt:lpstr>
    </vt:vector>
  </TitlesOfParts>
  <Company> 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GO! Series</dc:creator>
  <cp:keywords/>
  <dc:description/>
  <cp:lastModifiedBy>GO! Series</cp:lastModifiedBy>
  <cp:revision>2</cp:revision>
  <cp:lastPrinted>2006-03-19T02:48:00Z</cp:lastPrinted>
  <dcterms:created xsi:type="dcterms:W3CDTF">2006-11-17T00:44:00Z</dcterms:created>
  <dcterms:modified xsi:type="dcterms:W3CDTF">2006-11-17T00:44:00Z</dcterms:modified>
</cp:coreProperties>
</file>